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4E3FFC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4E3FFC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E43EC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4E3FFC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4E3FFC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E3FFC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4E3FFC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4E3FFC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E43EC7" w:rsidRPr="00574D95" w:rsidRDefault="00E43EC7" w:rsidP="00E43EC7">
            <w:pPr>
              <w:spacing w:after="0" w:line="80" w:lineRule="atLeas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(Sınav sorusu, sınavı yapan komisyon tarafından belirlenecektir.) </w:t>
            </w:r>
          </w:p>
        </w:tc>
      </w:tr>
      <w:tr w:rsidR="001A0057" w:rsidRPr="00574D95" w:rsidTr="004E3FFC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E43EC7" w:rsidRDefault="001A0057" w:rsidP="004E3FFC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4E3FFC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4E3FFC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8C021C" w:rsidP="004E3FFC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4E3FFC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E43EC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D6D2F" w:rsidRDefault="001D6D2F" w:rsidP="004E3FF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Çalışma 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 xml:space="preserve">alanı- yüzeyini, temizler ve </w:t>
            </w:r>
            <w:r>
              <w:rPr>
                <w:rFonts w:cs="Calibri"/>
                <w:color w:val="000000"/>
                <w:sz w:val="20"/>
                <w:szCs w:val="20"/>
              </w:rPr>
              <w:t>düzenler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D6D2F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1D6D2F" w:rsidRDefault="006E032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İşe uygun doğru yazılımı açar ve </w:t>
            </w:r>
            <w:r w:rsidR="001D6D2F">
              <w:rPr>
                <w:rFonts w:cs="Calibri"/>
                <w:color w:val="000000"/>
                <w:sz w:val="20"/>
                <w:szCs w:val="20"/>
              </w:rPr>
              <w:t>çalıştırır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D6D2F" w:rsidRPr="00574D95" w:rsidTr="00E43EC7">
        <w:trPr>
          <w:trHeight w:hRule="exact"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D2F" w:rsidRDefault="001D6D2F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 xml:space="preserve">azı, renk ve çizgi büyüklükleri </w:t>
            </w:r>
            <w:r>
              <w:rPr>
                <w:rFonts w:cs="Calibri"/>
                <w:color w:val="000000"/>
                <w:sz w:val="20"/>
                <w:szCs w:val="20"/>
              </w:rPr>
              <w:t>ayarlarını yapar</w:t>
            </w:r>
            <w:r w:rsidR="006E032D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1D6D2F" w:rsidRDefault="001D6D2F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43EC7" w:rsidRPr="00574D95" w:rsidTr="00E43EC7">
        <w:trPr>
          <w:trHeight w:hRule="exact" w:val="340"/>
          <w:jc w:val="center"/>
        </w:trPr>
        <w:tc>
          <w:tcPr>
            <w:tcW w:w="8292" w:type="dxa"/>
            <w:gridSpan w:val="2"/>
            <w:shd w:val="pct15" w:color="auto" w:fill="auto"/>
            <w:noWrap/>
            <w:vAlign w:val="bottom"/>
          </w:tcPr>
          <w:p w:rsidR="00E43EC7" w:rsidRDefault="00E43EC7" w:rsidP="00E43EC7">
            <w:pPr>
              <w:rPr>
                <w:rFonts w:cs="Calibri"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3EC7">
              <w:rPr>
                <w:rFonts w:cs="Calibri"/>
                <w:b/>
                <w:bCs/>
                <w:color w:val="000000"/>
                <w:sz w:val="18"/>
                <w:szCs w:val="18"/>
              </w:rPr>
              <w:t>ÇELİK YAPI TEKNİK RESSAMI UYGULAMA SINAVI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E43EC7" w:rsidRDefault="00E43EC7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66" w:type="dxa"/>
            <w:shd w:val="pct15" w:color="auto" w:fill="auto"/>
            <w:vAlign w:val="center"/>
          </w:tcPr>
          <w:p w:rsidR="00E43EC7" w:rsidRDefault="00E43EC7" w:rsidP="004E3FFC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4E3FFC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E43EC7" w:rsidP="004E3FF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="000A52DC" w:rsidRPr="000A52DC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ÇELİK YAPI KAT PLANI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4E3FF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E43EC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 programını yapılacak çizime, yazılara, taramalara ve ölçülendirmeye göre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Görünüş çizim sınırlarını belirleyerek katman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ayarlarını yapar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Belirtilecek yöne göre görünüş çizimini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E578ED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Zemin, tretuvar ve su basmanı çizimini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Cephe görünüşünde duvar hareketlerini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Balkon görünüş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Döşeme ve Kiriş yerlerinin izlerini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Kapı görünüşlerinin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görünüşlerinin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Çatı görünüşünü ilgili komutlarla çizer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Çatı üzerindeki baca görünüşlerini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Yağmur oluğu ve İniş borularının görünüşlerini ilgili komutla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Cephe görünüşünün kotlu ölçülendirmesini seçtiği ayarlara göre çizer ve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Cephe bilgilerini seçtiği ayarlara göre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Tarama yapılacak alanlara, ayarlara göre tarama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Kesit çizim sınırlarını belirleyerek katman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ayarlarını yapar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Belirtilecek yöne göre(X-X,Y-Y) kesit çizimini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ve tretuvar kesit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Düşey yapı elemanlarını (duvar, kolon ve perde duvarlar)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yapı merdiveni mimari proje çizim esaslarına uygun yazılım programında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4E3FFC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E578ED" w:rsidRDefault="00E578ED" w:rsidP="004E3FF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Döşeme çizimlerini uygun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4E3FF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4E3FF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F5F12" w:rsidRDefault="001F5F12">
      <w:r>
        <w:br w:type="page"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Çelik yapı elemanlarının kaplamalarını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Kapı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Uygun Çelik Temel çeşidine göre temel çizimine kurallarına uygun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Çelik kafes kirişli çatı plan ve kesitini mimari projeye uygun olarak yazılım programında çizer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Baca çizimlerini uygun komutlarla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Yağmur oluğu ve İniş borularını ilgili komutla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Temel-Kiriş-döşeme ve detay çizimindeki yüzeylere, ilgili komutlarla tarama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Kotlu ölçülendirmeleri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Oluşturulan stillere göre yazı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yapı planı üzerinde, belirtilecek noktanın detay resmini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Antet çizimini ilgili komutlara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Default="00E578ED" w:rsidP="008C021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8ED" w:rsidRPr="00574D95" w:rsidRDefault="008C021C" w:rsidP="008C021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E578ED"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E578ED" w:rsidRPr="00574D95" w:rsidRDefault="00E578ED" w:rsidP="008C021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982FF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578ED" w:rsidP="008C02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8C021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E578ED" w:rsidRPr="00DB76C0" w:rsidRDefault="00E578ED" w:rsidP="008C02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İmalat atıklarını sınıflandırır ve geri dönüşüm için ayırır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578ED" w:rsidRPr="00574D95" w:rsidRDefault="00E578ED" w:rsidP="008C021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982FFB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8ED" w:rsidRPr="00DB76C0" w:rsidRDefault="00E578ED" w:rsidP="008C021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8ED" w:rsidRPr="00574D95" w:rsidRDefault="00E578ED" w:rsidP="008C021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982FFB">
        <w:trPr>
          <w:trHeight w:val="340"/>
          <w:jc w:val="center"/>
        </w:trPr>
        <w:tc>
          <w:tcPr>
            <w:tcW w:w="8292" w:type="dxa"/>
            <w:shd w:val="pct15" w:color="auto" w:fill="auto"/>
            <w:vAlign w:val="center"/>
          </w:tcPr>
          <w:p w:rsidR="00E578ED" w:rsidRPr="00574D95" w:rsidRDefault="00E578ED" w:rsidP="008C021C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E578ED" w:rsidRPr="001A0057" w:rsidRDefault="00982FFB" w:rsidP="008C021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E578ED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E578ED" w:rsidRPr="00574D95" w:rsidRDefault="00E578ED" w:rsidP="008C021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578ED" w:rsidRPr="00574D95" w:rsidTr="008C021C">
        <w:trPr>
          <w:trHeight w:val="340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8ED" w:rsidRPr="00574D95" w:rsidRDefault="00E578ED" w:rsidP="008C021C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E578ED" w:rsidRPr="00574D95" w:rsidTr="00734ADD">
        <w:trPr>
          <w:trHeight w:val="402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8ED" w:rsidRPr="00574D95" w:rsidRDefault="00E578ED" w:rsidP="008C021C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451996">
      <w:pPr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D3CAE">
        <w:trPr>
          <w:trHeight w:hRule="exact" w:val="3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894B2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D738CA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ED314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0A1C2A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8960B9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  <w:bookmarkStart w:id="1" w:name="_GoBack"/>
            <w:bookmarkEnd w:id="1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894B2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894B2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3E0158" w:rsidRDefault="001071EB" w:rsidP="003E0158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3E0158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3E0158" w:rsidRDefault="001071EB" w:rsidP="003E0158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3E0158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3E0158">
            <w:pPr>
              <w:pStyle w:val="AralkYok"/>
              <w:numPr>
                <w:ilvl w:val="0"/>
                <w:numId w:val="34"/>
              </w:numPr>
            </w:pPr>
            <w:r w:rsidRPr="003E0158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1071EB" w:rsidRDefault="00F34B2C">
      <w:r>
        <w:br w:type="page"/>
      </w:r>
    </w:p>
    <w:p w:rsidR="00F34B2C" w:rsidRDefault="00F34B2C"/>
    <w:p w:rsidR="001071EB" w:rsidRPr="00574D95" w:rsidRDefault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9" w:rsidRDefault="003555B9" w:rsidP="007366BE">
      <w:pPr>
        <w:spacing w:after="0" w:line="240" w:lineRule="auto"/>
      </w:pPr>
      <w:r>
        <w:separator/>
      </w:r>
    </w:p>
  </w:endnote>
  <w:endnote w:type="continuationSeparator" w:id="0">
    <w:p w:rsidR="003555B9" w:rsidRDefault="003555B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9" w:rsidRDefault="003555B9" w:rsidP="007366BE">
      <w:pPr>
        <w:spacing w:after="0" w:line="240" w:lineRule="auto"/>
      </w:pPr>
      <w:r>
        <w:separator/>
      </w:r>
    </w:p>
  </w:footnote>
  <w:footnote w:type="continuationSeparator" w:id="0">
    <w:p w:rsidR="003555B9" w:rsidRDefault="003555B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0A52DC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ÇELİK YAPI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D6D2F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B5446"/>
    <w:multiLevelType w:val="hybridMultilevel"/>
    <w:tmpl w:val="6FE4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2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3F90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5B9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158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3FFC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0AD1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2D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4ADD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B29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21C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2FFB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38CA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3EC7"/>
    <w:rsid w:val="00E44C14"/>
    <w:rsid w:val="00E45634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14</cp:revision>
  <cp:lastPrinted>2017-11-10T08:35:00Z</cp:lastPrinted>
  <dcterms:created xsi:type="dcterms:W3CDTF">2021-12-31T15:56:00Z</dcterms:created>
  <dcterms:modified xsi:type="dcterms:W3CDTF">2022-01-13T07:23:00Z</dcterms:modified>
</cp:coreProperties>
</file>